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23A" w:rsidRPr="00472013" w:rsidRDefault="00472013">
      <w:pPr>
        <w:rPr>
          <w:rFonts w:ascii="Georgia" w:hAnsi="Georgia"/>
          <w:b/>
          <w:sz w:val="28"/>
          <w:szCs w:val="28"/>
        </w:rPr>
      </w:pPr>
      <w:r w:rsidRPr="00472013">
        <w:rPr>
          <w:rFonts w:ascii="Georgia" w:hAnsi="Georgia"/>
          <w:b/>
          <w:sz w:val="28"/>
          <w:szCs w:val="28"/>
        </w:rPr>
        <w:t>Plano de Aula:</w:t>
      </w:r>
    </w:p>
    <w:p w:rsidR="00472013" w:rsidRPr="00472013" w:rsidRDefault="00472013" w:rsidP="00472013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pt-BR"/>
        </w:rPr>
      </w:pPr>
      <w:r w:rsidRPr="00472013"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pt-BR"/>
        </w:rPr>
        <w:t>Unificação italiana: motivações e repercussão</w:t>
      </w:r>
    </w:p>
    <w:p w:rsidR="00472013" w:rsidRPr="00472013" w:rsidRDefault="00472013" w:rsidP="00472013">
      <w:pPr>
        <w:pStyle w:val="Ttulo2"/>
        <w:spacing w:before="0" w:after="180" w:line="330" w:lineRule="atLeast"/>
        <w:rPr>
          <w:rFonts w:ascii="Georgia" w:hAnsi="Georgia" w:cs="Arial"/>
          <w:b w:val="0"/>
          <w:bCs w:val="0"/>
          <w:color w:val="333333"/>
          <w:sz w:val="20"/>
          <w:szCs w:val="20"/>
        </w:rPr>
      </w:pPr>
      <w:r w:rsidRPr="00472013">
        <w:rPr>
          <w:rFonts w:ascii="Georgia" w:hAnsi="Georgia" w:cs="Arial"/>
          <w:b w:val="0"/>
          <w:bCs w:val="0"/>
          <w:color w:val="333333"/>
          <w:sz w:val="20"/>
          <w:szCs w:val="20"/>
        </w:rPr>
        <w:t xml:space="preserve">Explique à turma como foi </w:t>
      </w:r>
      <w:proofErr w:type="gramStart"/>
      <w:r w:rsidRPr="00472013">
        <w:rPr>
          <w:rFonts w:ascii="Georgia" w:hAnsi="Georgia" w:cs="Arial"/>
          <w:b w:val="0"/>
          <w:bCs w:val="0"/>
          <w:color w:val="333333"/>
          <w:sz w:val="20"/>
          <w:szCs w:val="20"/>
        </w:rPr>
        <w:t>a</w:t>
      </w:r>
      <w:proofErr w:type="gramEnd"/>
      <w:r w:rsidRPr="00472013">
        <w:rPr>
          <w:rFonts w:ascii="Georgia" w:hAnsi="Georgia" w:cs="Arial"/>
          <w:b w:val="0"/>
          <w:bCs w:val="0"/>
          <w:color w:val="333333"/>
          <w:sz w:val="20"/>
          <w:szCs w:val="20"/>
        </w:rPr>
        <w:t xml:space="preserve"> formação do Estado italiano. Faça também uma conexão com o contexto atual da Itália e mostre como momentos de instabilidade abrem espaço para grupos ansiosos por unidade nacional</w:t>
      </w:r>
    </w:p>
    <w:p w:rsidR="00472013" w:rsidRPr="00472013" w:rsidRDefault="00472013">
      <w:pPr>
        <w:rPr>
          <w:rFonts w:ascii="Georgia" w:hAnsi="Georgia"/>
          <w:color w:val="000000"/>
          <w:sz w:val="20"/>
          <w:szCs w:val="20"/>
        </w:rPr>
      </w:pPr>
      <w:r w:rsidRPr="00472013">
        <w:rPr>
          <w:rStyle w:val="intertitulo"/>
          <w:rFonts w:ascii="Georgia" w:hAnsi="Georgia"/>
          <w:b/>
          <w:bCs/>
          <w:color w:val="333333"/>
          <w:sz w:val="20"/>
          <w:szCs w:val="20"/>
        </w:rPr>
        <w:t>Objetivos</w:t>
      </w:r>
      <w:r w:rsidRPr="00472013">
        <w:rPr>
          <w:rFonts w:ascii="Georgia" w:hAnsi="Georgia"/>
          <w:color w:val="000000"/>
          <w:sz w:val="20"/>
          <w:szCs w:val="20"/>
        </w:rPr>
        <w:br/>
        <w:t>- Compreender o processo histórico de unificação dos reinos da Itália</w:t>
      </w:r>
      <w:r w:rsidRPr="00472013">
        <w:rPr>
          <w:rFonts w:ascii="Georgia" w:hAnsi="Georgia"/>
          <w:color w:val="000000"/>
          <w:sz w:val="20"/>
          <w:szCs w:val="20"/>
        </w:rPr>
        <w:br/>
        <w:t>- Identificar as alterações na relação entre a Igreja Católica e o Estado Italiano com a unificação</w:t>
      </w:r>
      <w:r w:rsidRPr="00472013">
        <w:rPr>
          <w:rFonts w:ascii="Georgia" w:hAnsi="Georgia"/>
          <w:color w:val="000000"/>
          <w:sz w:val="20"/>
          <w:szCs w:val="20"/>
        </w:rPr>
        <w:br/>
        <w:t>- Relacionar a formação do Estado italiano com o contexto atual do país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Style w:val="intertitulo"/>
          <w:rFonts w:ascii="Georgia" w:hAnsi="Georgia"/>
          <w:b/>
          <w:bCs/>
          <w:color w:val="333333"/>
          <w:sz w:val="20"/>
          <w:szCs w:val="20"/>
        </w:rPr>
        <w:t>Conteúdos</w:t>
      </w:r>
      <w:r w:rsidRPr="00472013">
        <w:rPr>
          <w:rFonts w:ascii="Georgia" w:hAnsi="Georgia"/>
          <w:color w:val="000000"/>
          <w:sz w:val="20"/>
          <w:szCs w:val="20"/>
        </w:rPr>
        <w:br/>
        <w:t>- Formação do Estado-Nacional Italiano no século 19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Style w:val="intertitulo"/>
          <w:rFonts w:ascii="Georgia" w:hAnsi="Georgia"/>
          <w:b/>
          <w:bCs/>
          <w:color w:val="333333"/>
          <w:sz w:val="20"/>
          <w:szCs w:val="20"/>
        </w:rPr>
        <w:t>Anos</w:t>
      </w:r>
      <w:r w:rsidRPr="00472013">
        <w:rPr>
          <w:rFonts w:ascii="Georgia" w:hAnsi="Georgia"/>
          <w:color w:val="000000"/>
          <w:sz w:val="20"/>
          <w:szCs w:val="20"/>
        </w:rPr>
        <w:br/>
        <w:t>Ensino Médio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Style w:val="intertitulo"/>
          <w:rFonts w:ascii="Georgia" w:hAnsi="Georgia"/>
          <w:b/>
          <w:bCs/>
          <w:color w:val="333333"/>
          <w:sz w:val="20"/>
          <w:szCs w:val="20"/>
        </w:rPr>
        <w:t>Tempo estimado</w:t>
      </w:r>
      <w:r w:rsidRPr="00472013">
        <w:rPr>
          <w:rFonts w:ascii="Georgia" w:hAnsi="Georgia"/>
          <w:color w:val="000000"/>
          <w:sz w:val="20"/>
          <w:szCs w:val="20"/>
        </w:rPr>
        <w:br/>
        <w:t>Três aulas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Style w:val="intertitulo"/>
          <w:rFonts w:ascii="Georgia" w:hAnsi="Georgia"/>
          <w:b/>
          <w:bCs/>
          <w:color w:val="333333"/>
          <w:sz w:val="20"/>
          <w:szCs w:val="20"/>
        </w:rPr>
        <w:t>Materiais necessários</w:t>
      </w:r>
      <w:r w:rsidRPr="00472013">
        <w:rPr>
          <w:rFonts w:ascii="Georgia" w:hAnsi="Georgia"/>
          <w:color w:val="000000"/>
          <w:sz w:val="20"/>
          <w:szCs w:val="20"/>
        </w:rPr>
        <w:br/>
        <w:t>- Projetos de imagens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  <w:t xml:space="preserve">- Aparelho de TV com </w:t>
      </w:r>
      <w:proofErr w:type="spellStart"/>
      <w:proofErr w:type="gramStart"/>
      <w:r w:rsidRPr="00472013">
        <w:rPr>
          <w:rFonts w:ascii="Georgia" w:hAnsi="Georgia"/>
          <w:color w:val="000000"/>
          <w:sz w:val="20"/>
          <w:szCs w:val="20"/>
        </w:rPr>
        <w:t>dvd</w:t>
      </w:r>
      <w:proofErr w:type="spellEnd"/>
      <w:proofErr w:type="gramEnd"/>
      <w:r w:rsidRPr="00472013">
        <w:rPr>
          <w:rFonts w:ascii="Georgia" w:hAnsi="Georgia"/>
          <w:color w:val="000000"/>
          <w:sz w:val="20"/>
          <w:szCs w:val="20"/>
        </w:rPr>
        <w:t xml:space="preserve"> para apresentação de imagens e exibição de trabalhos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  <w:t xml:space="preserve">- Cópias da reportagem "A Itália na encruzilhada dos três </w:t>
      </w:r>
      <w:r w:rsidRPr="00472013">
        <w:rPr>
          <w:rFonts w:ascii="Georgia" w:hAnsi="Georgia" w:cs="Georgia"/>
          <w:color w:val="000000"/>
          <w:sz w:val="20"/>
          <w:szCs w:val="20"/>
        </w:rPr>
        <w:t>pês" sobre as eleições parlamentes italianas(Veja, 2309, 20 de fevereiro de 2013</w:t>
      </w:r>
      <w:r w:rsidRPr="00472013">
        <w:rPr>
          <w:rFonts w:ascii="Georgia" w:hAnsi="Georgia"/>
          <w:color w:val="000000"/>
          <w:sz w:val="20"/>
          <w:szCs w:val="20"/>
        </w:rPr>
        <w:t>)</w:t>
      </w:r>
    </w:p>
    <w:p w:rsidR="00472013" w:rsidRDefault="00472013">
      <w:pPr>
        <w:rPr>
          <w:rFonts w:ascii="Georgia" w:hAnsi="Georgia"/>
          <w:color w:val="000000"/>
          <w:sz w:val="20"/>
          <w:szCs w:val="20"/>
        </w:rPr>
      </w:pPr>
      <w:r w:rsidRPr="00472013">
        <w:rPr>
          <w:rStyle w:val="intertitulo"/>
          <w:rFonts w:ascii="Georgia" w:hAnsi="Georgia"/>
          <w:b/>
          <w:bCs/>
          <w:color w:val="333333"/>
          <w:sz w:val="20"/>
          <w:szCs w:val="20"/>
        </w:rPr>
        <w:t>Desenvolvimento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Style w:val="Forte"/>
          <w:rFonts w:ascii="Georgia" w:hAnsi="Georgia"/>
          <w:color w:val="000000"/>
          <w:sz w:val="20"/>
          <w:szCs w:val="20"/>
        </w:rPr>
        <w:t>1º etapa</w:t>
      </w:r>
      <w:r w:rsidRPr="00472013"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  <w:t xml:space="preserve">Comece com uma contextualização dos fatos que antecederam a unificação italiana e que, de alguma forma, estão relacionados à formação do Estado italiano. Certamente, neste ponto do seu cronograma, serão tópicos já vistos pela turma. São eles: conjuntura política, econômica e social da Europa no século 19; as resoluções do Congresso de Viena; revoltas liberais e nacionalistas de 1830; a "Primavera dos povos" de 1848; o desenvolvimento do capitalismo e o surgimento das </w:t>
      </w:r>
      <w:proofErr w:type="spellStart"/>
      <w:r w:rsidRPr="00472013">
        <w:rPr>
          <w:rFonts w:ascii="Georgia" w:hAnsi="Georgia"/>
          <w:color w:val="000000"/>
          <w:sz w:val="20"/>
          <w:szCs w:val="20"/>
        </w:rPr>
        <w:t>idéias</w:t>
      </w:r>
      <w:proofErr w:type="spellEnd"/>
      <w:r w:rsidRPr="00472013">
        <w:rPr>
          <w:rFonts w:ascii="Georgia" w:hAnsi="Georgia"/>
          <w:color w:val="000000"/>
          <w:sz w:val="20"/>
          <w:szCs w:val="20"/>
        </w:rPr>
        <w:t xml:space="preserve"> socialistas.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  <w:t>Neste momento de revisão se preocupe em relembrar com os alunos os fatos mais importantes, que representaram um momento de grande instabilidade e insatisfação social, conduzindo para o estudo sobre a formação do estado italiano.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Style w:val="Forte"/>
          <w:rFonts w:ascii="Georgia" w:hAnsi="Georgia"/>
          <w:color w:val="000000"/>
          <w:sz w:val="20"/>
          <w:szCs w:val="20"/>
        </w:rPr>
        <w:t>2º etapa</w:t>
      </w:r>
      <w:r w:rsidRPr="00472013"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  <w:t>Apresente o mapa histórico da Itália referente ao período estudado e procure mostrar as diferenças com relação ao mapa atual (você pode usar a imagem disponível na parte superior desta página, que mostra as mudanças no mapa da Itália ou procurar outros mapas na internet). Utilize o projetor de imagens para que a exposição possa evidenciar detalhes da configuração geopolítica da Itália.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  <w:t>Aborde as complexas e conflituosas relações que existiram entre os reinos italianos e alguns países fronteiriços, como França e Áustria. Explique como o processo de unificação se mostrou uma alternativa capaz de garantir a resistência e a autonomia dos reinos italianos com relação ao domínio de outras nações. Enfatize o papel ambíguo da França, que ora apoiava alguns reinos e ora subjugava outros, tendo em vista os seus interesses políticos e econômicos.</w:t>
      </w:r>
      <w:r w:rsidRPr="00472013">
        <w:rPr>
          <w:rFonts w:ascii="Georgia" w:hAnsi="Georgia"/>
          <w:color w:val="000000"/>
          <w:sz w:val="20"/>
          <w:szCs w:val="20"/>
        </w:rPr>
        <w:br/>
        <w:t>Trabalhe alguns conceitos que são indispensáveis para a compreensão do processo de unificação da Itália, tais como: nacionalismo, nação e estado-nacional. Aproveite este momento para explicar para a turma que o nacionalismo é um dos elementos fundamentais para a formação dos estados nacionais.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lastRenderedPageBreak/>
        <w:br/>
        <w:t>Procure identificar para os alunos a ação política de grupos favoráveis ao processo de unificação. A formação de grupos e associações secretas como os carbonários, sua origem e importância para o processo de organização das lutas pela independência e unidade dos reinos Italianos pode ser trabalhada para elucidar a participação política de diferentes estratos sociais.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  <w:t>Destaque também o papel da Igreja Católica nesse processo: o Papa, representante máximo da Igreja Católica, exercia o controle dos estados pontífices e da cidade de Roma. O processo de unificação da Itália culminou com a perda do controle desses estados pela Igreja. Somente no século 20, os diálogos entre a Igreja Católica e os representantes do Estado Italiano são retomados, possibilitando, então, a criação do estado do Vaticano.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Style w:val="Forte"/>
          <w:rFonts w:ascii="Georgia" w:hAnsi="Georgia"/>
          <w:color w:val="000000"/>
          <w:sz w:val="20"/>
          <w:szCs w:val="20"/>
        </w:rPr>
        <w:t>3º etapa</w:t>
      </w:r>
      <w:r w:rsidRPr="00472013"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  <w:t xml:space="preserve">Destaque o desfecho do processo de unificação italiana e aborde as principais questões que envolveram o país ao longo do século 20, como a participação da Itália no processo de colonização da África e Ásia e nas duas grandes guerras mundiais. Fale da participação da Itália no processo de formação da União </w:t>
      </w:r>
      <w:proofErr w:type="spellStart"/>
      <w:r w:rsidRPr="00472013">
        <w:rPr>
          <w:rFonts w:ascii="Georgia" w:hAnsi="Georgia"/>
          <w:color w:val="000000"/>
          <w:sz w:val="20"/>
          <w:szCs w:val="20"/>
        </w:rPr>
        <w:t>Européia</w:t>
      </w:r>
      <w:proofErr w:type="spellEnd"/>
      <w:r w:rsidRPr="00472013">
        <w:rPr>
          <w:rFonts w:ascii="Georgia" w:hAnsi="Georgia"/>
          <w:color w:val="000000"/>
          <w:sz w:val="20"/>
          <w:szCs w:val="20"/>
        </w:rPr>
        <w:t>.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  <w:t>Distribua cópias da reportagem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Style w:val="nfase"/>
          <w:rFonts w:ascii="Georgia" w:hAnsi="Georgia"/>
          <w:color w:val="000000"/>
          <w:sz w:val="20"/>
          <w:szCs w:val="20"/>
        </w:rPr>
        <w:t xml:space="preserve">"A Itália na encruzilhada de três </w:t>
      </w:r>
      <w:r w:rsidRPr="00472013">
        <w:rPr>
          <w:rStyle w:val="nfase"/>
          <w:rFonts w:ascii="Georgia" w:hAnsi="Georgia" w:cs="Georgia"/>
          <w:color w:val="000000"/>
          <w:sz w:val="20"/>
          <w:szCs w:val="20"/>
        </w:rPr>
        <w:t>pês</w:t>
      </w:r>
      <w:r w:rsidRPr="00472013">
        <w:rPr>
          <w:rStyle w:val="nfase"/>
          <w:rFonts w:ascii="Georgia" w:hAnsi="Georgia"/>
          <w:color w:val="000000"/>
          <w:sz w:val="20"/>
          <w:szCs w:val="20"/>
        </w:rPr>
        <w:t>"</w:t>
      </w:r>
      <w:r w:rsidRPr="00472013">
        <w:rPr>
          <w:rFonts w:ascii="Georgia" w:hAnsi="Georgia"/>
          <w:color w:val="000000"/>
          <w:sz w:val="20"/>
          <w:szCs w:val="20"/>
        </w:rPr>
        <w:t>, publicada em Veja, que aborda as eleições parlamentares Italianas de 2013. Informe que um dos objetivos da leitura da reportagem é compreender o quadro político, econômico e social da disputa político eleitoral que irá determinar o primeiro-ministro e o presidente da Itália em 2013. Importa ressaltar as diferenças existentes entre o sistema eleitoral Italiano e o brasileiro.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  <w:t>Após a leitura, fomente a participação dos alunos por meio de perguntas e procure abordar e esclarecer conceitos importantes presentes no texto, como: populismo, austeridade fiscal, liberalismo político e conservadorismo.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  <w:t xml:space="preserve">Destaque o fato de que o grande favorito no pleito eleitoral italiano é o Partido Democrático (PD). Partido que, embora tenha sido formado de um dissidência majoritária do Partido Comunista Italiano (PCI), atualmente não possui nenhuma perspectiva </w:t>
      </w:r>
      <w:proofErr w:type="spellStart"/>
      <w:proofErr w:type="gramStart"/>
      <w:r w:rsidRPr="00472013">
        <w:rPr>
          <w:rFonts w:ascii="Georgia" w:hAnsi="Georgia"/>
          <w:color w:val="000000"/>
          <w:sz w:val="20"/>
          <w:szCs w:val="20"/>
        </w:rPr>
        <w:t>anti-capitalista</w:t>
      </w:r>
      <w:proofErr w:type="spellEnd"/>
      <w:proofErr w:type="gramEnd"/>
      <w:r w:rsidRPr="00472013">
        <w:rPr>
          <w:rFonts w:ascii="Georgia" w:hAnsi="Georgia"/>
          <w:color w:val="000000"/>
          <w:sz w:val="20"/>
          <w:szCs w:val="20"/>
        </w:rPr>
        <w:t>. Estabeleça possíveis relações entre o contexto da Itália durante o processo de unificação e o momento atual vivido pelo país. Destaque a existência de diversas forças e grupos interessados nos rumos políticos do estado italiano. Aborde o período problemático que a Itália tem passado em decorrência da crise econômica mundial, o que também gera um quadro de instabilidade e insatisfação na sociedade.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Style w:val="Forte"/>
          <w:rFonts w:ascii="Georgia" w:hAnsi="Georgia"/>
          <w:color w:val="000000"/>
          <w:sz w:val="20"/>
          <w:szCs w:val="20"/>
        </w:rPr>
        <w:t>4º etapa</w:t>
      </w:r>
      <w:r w:rsidRPr="00472013"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  <w:t>Retome os principais pontos discutidos nas últimas aulas para que a turma faça uma atividade avaliativa. Divida os alunos em dois grupos. Solicite que o primeiro faça um painel procurando elencar os principais personagens políticos, seus projetos, suas contribuições e o território de atuação de cada um deles. Destaque o personagem histórico Giuseppe Garibaldi devido sua participação durante um exílio político na Guerra dos Farrapos no Brasil.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  <w:t>O segundo grupo também fará um painel, procurando, porém, destacar os principais líderes políticos, as coalizões partidárias, suas propostas e perspectivas políticas na disputa político eleitoral das eleições Italianas de 2013. É importante explicar a singularidade desta disputa no contexto político, econômico e social europeu, marcado pelos impactos da crise econômica mundial.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  <w:t>Peça que cada um dos grupos se apresente para a turma e aproveite o momento para reforçar as possíveis conexões entre esses dois momentos históricos da Itália. Após a apresentação dos grupos, estimule o debate entre os estudantes e evidencie que a História nos mostra que momentos de instabilidade econômica e política tendem a abrir espaço para que diferentes forças, grupos e interesses políticos se manifestem, o que pode ou não culminar num reforço do sentimento de unidade nacional.</w:t>
      </w:r>
      <w:r w:rsidRPr="00472013"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Fonts w:ascii="Georgia" w:hAnsi="Georgia"/>
          <w:color w:val="000000"/>
          <w:sz w:val="20"/>
          <w:szCs w:val="20"/>
        </w:rPr>
        <w:br/>
      </w:r>
      <w:r w:rsidRPr="00472013">
        <w:rPr>
          <w:rStyle w:val="intertitulo"/>
          <w:rFonts w:ascii="Georgia" w:hAnsi="Georgia"/>
          <w:b/>
          <w:bCs/>
          <w:color w:val="333333"/>
          <w:sz w:val="20"/>
          <w:szCs w:val="20"/>
        </w:rPr>
        <w:t>Avaliação</w:t>
      </w:r>
      <w:r w:rsidRPr="00472013">
        <w:rPr>
          <w:rFonts w:ascii="Georgia" w:hAnsi="Georgia"/>
          <w:color w:val="000000"/>
          <w:sz w:val="20"/>
          <w:szCs w:val="20"/>
        </w:rPr>
        <w:br/>
        <w:t>Analise se os estudantes alcançaram os objetivos elencados no início do plano. Observe se eles compreenderam o que foi a unificação italiana, quais os fatores que a motivaram e suas repercussões. Seus instrumentos avaliativos podem ser a apresentação dos grupos e as intervenções ao longo das aulas.</w:t>
      </w:r>
    </w:p>
    <w:p w:rsidR="00170814" w:rsidRDefault="00170814" w:rsidP="00170814">
      <w:r>
        <w:lastRenderedPageBreak/>
        <w:t xml:space="preserve">Fonte: </w:t>
      </w:r>
      <w:hyperlink r:id="rId5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170814" w:rsidRDefault="00170814" w:rsidP="00170814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170814" w:rsidRPr="00472013" w:rsidRDefault="00170814">
      <w:pPr>
        <w:rPr>
          <w:rFonts w:ascii="Georgia" w:hAnsi="Georgia"/>
          <w:sz w:val="20"/>
          <w:szCs w:val="20"/>
        </w:rPr>
      </w:pPr>
      <w:bookmarkStart w:id="0" w:name="_GoBack"/>
      <w:bookmarkEnd w:id="0"/>
    </w:p>
    <w:sectPr w:rsidR="00170814" w:rsidRPr="00472013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72013"/>
    <w:rsid w:val="0011423A"/>
    <w:rsid w:val="00170814"/>
    <w:rsid w:val="003E2F68"/>
    <w:rsid w:val="00472013"/>
    <w:rsid w:val="005D1192"/>
    <w:rsid w:val="005E0029"/>
    <w:rsid w:val="00D0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4720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720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7201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720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tertitulo">
    <w:name w:val="intertitulo"/>
    <w:basedOn w:val="Fontepargpadro"/>
    <w:rsid w:val="00472013"/>
  </w:style>
  <w:style w:type="character" w:customStyle="1" w:styleId="apple-converted-space">
    <w:name w:val="apple-converted-space"/>
    <w:basedOn w:val="Fontepargpadro"/>
    <w:rsid w:val="00472013"/>
  </w:style>
  <w:style w:type="character" w:styleId="Forte">
    <w:name w:val="Strong"/>
    <w:basedOn w:val="Fontepargpadro"/>
    <w:uiPriority w:val="22"/>
    <w:qFormat/>
    <w:rsid w:val="00472013"/>
    <w:rPr>
      <w:b/>
      <w:bCs/>
    </w:rPr>
  </w:style>
  <w:style w:type="character" w:styleId="nfase">
    <w:name w:val="Emphasis"/>
    <w:basedOn w:val="Fontepargpadro"/>
    <w:uiPriority w:val="20"/>
    <w:qFormat/>
    <w:rsid w:val="00472013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1708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vistaescola.abril.com.br/ensino-medio/plano-de-au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1110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2013-02-19T00:28:00Z</dcterms:created>
  <dcterms:modified xsi:type="dcterms:W3CDTF">2013-03-01T02:14:00Z</dcterms:modified>
</cp:coreProperties>
</file>